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EE5" w:rsidRPr="00AA4EE5" w:rsidRDefault="00AA4EE5" w:rsidP="00AA4EE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4EE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Дорожная карта</w:t>
      </w:r>
      <w:r w:rsidRPr="00AA4E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A4EE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мероприятий по обеспечению перехода на новые ФГОС НОО, ФГОС ООО на 2022–2027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0"/>
        <w:gridCol w:w="2544"/>
        <w:gridCol w:w="1615"/>
        <w:gridCol w:w="4412"/>
      </w:tblGrid>
      <w:tr w:rsidR="00AA4EE5" w:rsidRPr="00AA4EE5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 w:rsidRPr="00AA4E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E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AA4EE5" w:rsidRPr="008F339A" w:rsidTr="00FB285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2021 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 по обеспечению перехода на ФГОС НОО и ФГОС ООО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обеспечению перехода на ФГОС НОО.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обеспечению перехода на ФГОС ООО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родительских собраний в 1-х классах, посвященных обучению по новым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2022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Протоколы классных родительских собраний в 1-х классах, посвященных обучению по новым ФГОС НОО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2022–2024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AA4EE5" w:rsidRPr="005F5073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просветительских мероприятий, направленных на повышение компетентности педагогов 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организации и родителей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Ежегодно, в течение учебного года в соответствии с 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8F339A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  <w:r w:rsidR="00AA4EE5"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A4EE5"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2021 </w:t>
            </w:r>
            <w:proofErr w:type="spellStart"/>
            <w:r w:rsidR="00AA4EE5"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материально-технической базы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8F339A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Start"/>
            <w:r w:rsidR="00AA4EE5"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юнь</w:t>
            </w:r>
            <w:proofErr w:type="spellEnd"/>
            <w:r w:rsidR="00AA4EE5"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="00AA4EE5"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Аналитическая записка об оценке материально-технической базы реализации ООП НОО и ООО,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приведение ее в соответствие с требованиями новых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2022–2027 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Наличие утвержденного и обоснованного списка учебников для реализации новых ФГОС НОО и ООО.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ежегодной заявки на обеспечение образовательной организации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учебниками в соответствии с Федеральным перечнем учебников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8F339A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Май</w:t>
            </w:r>
            <w:r w:rsidR="005F5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5F5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AA4EE5"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  <w:r w:rsidR="00AA4EE5"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2022 </w:t>
            </w:r>
            <w:bookmarkStart w:id="0" w:name="_GoBack"/>
            <w:bookmarkEnd w:id="0"/>
            <w:proofErr w:type="spellStart"/>
            <w:r w:rsidR="00AA4EE5"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ВР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сетевого взаимодействия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Договоры о сетевом взаимодействии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2022–2027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Пакет документов по сетевому взаимодействию</w:t>
            </w:r>
          </w:p>
        </w:tc>
      </w:tr>
      <w:tr w:rsidR="00AA4EE5" w:rsidRPr="00AA4EE5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заседаний</w:t>
            </w:r>
            <w:proofErr w:type="spellEnd"/>
          </w:p>
        </w:tc>
      </w:tr>
      <w:tr w:rsidR="00AA4EE5" w:rsidRPr="008F339A" w:rsidTr="00FB285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  <w:r w:rsidRPr="00AA4E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A4E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AA4EE5" w:rsidRPr="00AA4EE5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НОО и ФГОС ООО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AA4EE5" w:rsidRPr="00AA4EE5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Устав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Март 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 – 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AA4EE5" w:rsidRPr="00AA4EE5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Должностные</w:t>
            </w:r>
            <w:proofErr w:type="spellEnd"/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инструкции</w:t>
            </w:r>
            <w:proofErr w:type="spellEnd"/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на основе примерной основной образовательной программы НОО 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программыНОО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Основная образовательная программа НОО,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по разработке основной образовательной программы ООО.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программа ООО,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программа воспитания, календарный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воспитательной работы, программа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 программа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коррекционной работы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коррекционной работы ООО,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заседания педагогического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совета.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образовательных программ НОО и ООО,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рабочей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воспитания, календарных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планов воспитательной работы, программ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программы коррекционной работы ООО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 планов внеурочной деятельности для 1-х и 5-х классов по новым ФГОС НОО и ООО на 2022/23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для 1–2-х и 5–6-х классов по новым ФГОС НОО и ООО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для 1–3-х и 5–7-х классов по новым ФГОС НОО и ООО на 2024/25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для 1–4-х и 5–8-х классов по новым ФГОС НОО и ООО на 2025/26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2025 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учебного плана,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плана внеурочной деятельности для 5–9-х классов по новому ФГОС ООО на 2026/27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утверждение рабочих программ педагогов по учебным предметам, 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учебным курсам (в том числе и внеурочной деятельности) и учебным модулям учебного плана для 1-х и 5-х классов на 2022/23 учебный год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Рабочие программы педагогов по учебным предметам, учебным курсам (в том числе и внеурочной деятельности) и 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учебным модулям учебного плана для 1-х и 5-х классов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 на 2023/24 учебный год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 на 2024/25 учебный год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(в том числе и внеурочной деятельности) и учебным модулям учебного плана для 4-х и 8-х классов на 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2025/26 учебный год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2025 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 на 2026/27 учебный год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Утверждение списка УМК для уровней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 ОО и родителями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«Положение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личностных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новыми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личностных в соответствии с новыми ФГОС НОО и ООО.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об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утверждении изменений в «Положение о формах, периодичности, порядке текущего контроля успеваемости и промежуточной 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личностных в соответствии с новыми ФГОС НОО и ООО</w:t>
            </w:r>
          </w:p>
        </w:tc>
      </w:tr>
      <w:tr w:rsidR="00AA4EE5" w:rsidRPr="008F339A" w:rsidTr="00FB285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плана методической работы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Июнь,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 в соответствии с планами ШМО,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2022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 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вопросам реализации ООП НОО 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течение всего периода с 2022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методического совета образовательной организации.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2022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работы педагога-психолога.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2022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2022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ООО по новому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ФГОС ООО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</w:tr>
      <w:tr w:rsidR="00AA4EE5" w:rsidRPr="008F339A" w:rsidTr="00FB285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Кадровое обеспечение</w:t>
            </w:r>
            <w:r w:rsidRPr="00AA4E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Апрель 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</w:t>
            </w:r>
            <w:proofErr w:type="spellStart"/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Апрель 2022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года,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ежегодно в период с 2022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работников, реализующих ООП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Ежегодно в течение всего периода с 2022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100 процентов педагогических работников, реализующих ООП НОО и ООО.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25 августа ежегодно в период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</w:tr>
      <w:tr w:rsidR="00AA4EE5" w:rsidRPr="008F339A" w:rsidTr="00FB285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2022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родительской 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общественности о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Ежеквартально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всего периода с 2022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Сайт образовательной организации, страницы школы в социальных сетях, 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информационный стенд в холле образовательной организации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2022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AA4EE5" w:rsidRPr="00AA4EE5" w:rsidRDefault="00AA4EE5" w:rsidP="00FB28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заместителей директора по УВР, ВР, педагога-психолога</w:t>
            </w:r>
          </w:p>
        </w:tc>
      </w:tr>
      <w:tr w:rsidR="00AA4EE5" w:rsidRPr="008F339A" w:rsidTr="00FB28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кадровом, материально-техническом и финансовом обеспечении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2022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EE5" w:rsidRPr="00AA4EE5" w:rsidRDefault="00AA4EE5" w:rsidP="00FB285D">
            <w:pPr>
              <w:rPr>
                <w:rFonts w:ascii="Times New Roman" w:hAnsi="Times New Roman" w:cs="Times New Roman"/>
                <w:lang w:val="ru-RU"/>
              </w:rPr>
            </w:pPr>
            <w:r w:rsidRPr="00AA4E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</w:tbl>
    <w:p w:rsidR="009F3827" w:rsidRPr="005F5073" w:rsidRDefault="009F3827">
      <w:pPr>
        <w:rPr>
          <w:rFonts w:ascii="Times New Roman" w:hAnsi="Times New Roman" w:cs="Times New Roman"/>
          <w:lang w:val="ru-RU"/>
        </w:rPr>
      </w:pPr>
    </w:p>
    <w:sectPr w:rsidR="009F3827" w:rsidRPr="005F507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DC6"/>
    <w:rsid w:val="00355DC6"/>
    <w:rsid w:val="003D138C"/>
    <w:rsid w:val="005F5073"/>
    <w:rsid w:val="008F339A"/>
    <w:rsid w:val="009F3827"/>
    <w:rsid w:val="00AA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9C393"/>
  <w15:chartTrackingRefBased/>
  <w15:docId w15:val="{0F1410C4-BE93-4868-9833-B8145C720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EE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2487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Исаева</dc:creator>
  <cp:keywords/>
  <dc:description/>
  <cp:lastModifiedBy>Мадина Исаева</cp:lastModifiedBy>
  <cp:revision>5</cp:revision>
  <dcterms:created xsi:type="dcterms:W3CDTF">2022-02-14T06:32:00Z</dcterms:created>
  <dcterms:modified xsi:type="dcterms:W3CDTF">2022-04-22T13:35:00Z</dcterms:modified>
</cp:coreProperties>
</file>